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C54B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4EA2B6FD" w14:textId="77777777" w:rsidTr="00F40054">
        <w:tc>
          <w:tcPr>
            <w:tcW w:w="5000" w:type="pct"/>
            <w:gridSpan w:val="2"/>
            <w:shd w:val="clear" w:color="auto" w:fill="auto"/>
          </w:tcPr>
          <w:p w14:paraId="5339992C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B61F66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5CDF73E7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36E5BAF" w14:textId="03676BC0" w:rsidR="00C6459F" w:rsidRDefault="006D4230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НОВАЯ НАУКА: </w:t>
            </w:r>
            <w:r w:rsidR="00F51727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ИСТОРИЯ СТАНОВЛЕНИЯ, СОВРЕМЕННОЕ СОСТОЯНИЕ, ПЕРСПЕКТИВЫ РАЗВИТИЯ</w:t>
            </w:r>
          </w:p>
          <w:p w14:paraId="3BBFF83B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CA884CF" w14:textId="77777777" w:rsidTr="00F40054">
        <w:tc>
          <w:tcPr>
            <w:tcW w:w="2500" w:type="pct"/>
            <w:shd w:val="clear" w:color="auto" w:fill="auto"/>
          </w:tcPr>
          <w:p w14:paraId="5352F3A8" w14:textId="77777777" w:rsidR="00CB0301" w:rsidRPr="00F40054" w:rsidRDefault="006D4230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июля 2022 г.</w:t>
            </w:r>
          </w:p>
        </w:tc>
        <w:tc>
          <w:tcPr>
            <w:tcW w:w="2500" w:type="pct"/>
            <w:shd w:val="clear" w:color="auto" w:fill="auto"/>
          </w:tcPr>
          <w:p w14:paraId="305A5584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D4230">
              <w:rPr>
                <w:rFonts w:ascii="Times New Roman" w:hAnsi="Times New Roman"/>
                <w:b/>
                <w:sz w:val="28"/>
              </w:rPr>
              <w:t>Саратов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148F687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7FBEDA3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77678E9" w14:textId="77777777" w:rsidTr="00F40054">
        <w:tc>
          <w:tcPr>
            <w:tcW w:w="5000" w:type="pct"/>
            <w:shd w:val="clear" w:color="auto" w:fill="BDD6EE"/>
          </w:tcPr>
          <w:p w14:paraId="26D86A65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770962C6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3E1F47DB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1147533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93F40">
        <w:fldChar w:fldCharType="begin"/>
      </w:r>
      <w:r w:rsidR="00C93F40">
        <w:instrText xml:space="preserve"> HYPERLINK "https://aeterna-ufa.ru/about-as/" </w:instrText>
      </w:r>
      <w:r w:rsidR="00C93F40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93F40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18E0FACC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1160385A" w14:textId="77777777" w:rsidTr="00F40054">
        <w:tc>
          <w:tcPr>
            <w:tcW w:w="5000" w:type="pct"/>
            <w:gridSpan w:val="2"/>
            <w:shd w:val="clear" w:color="auto" w:fill="BDD6EE"/>
          </w:tcPr>
          <w:p w14:paraId="0A0232B6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7F61CCBB" w14:textId="77777777" w:rsidTr="00F40054">
        <w:tc>
          <w:tcPr>
            <w:tcW w:w="2827" w:type="pct"/>
            <w:shd w:val="clear" w:color="auto" w:fill="auto"/>
          </w:tcPr>
          <w:p w14:paraId="335E8C1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4D304AE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50B775B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292C8F0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2D76EDC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468DECE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4DC51C9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1DE60D0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1D8E359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73AA7AE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6E38FD3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1B568A4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6203D6A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484DBC9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694918D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449DE9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10ED50C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7B418B4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1C8A307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7C71115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18B298C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169C25C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65F81DCA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42071391" w14:textId="77777777" w:rsidTr="00767F8B">
        <w:tc>
          <w:tcPr>
            <w:tcW w:w="5000" w:type="pct"/>
            <w:shd w:val="clear" w:color="auto" w:fill="BDD6EE"/>
          </w:tcPr>
          <w:p w14:paraId="7A9BB1F6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4867C6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565FC71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364F23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42AC879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FDB59E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D14611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DD5A2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3D7E60D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67B13A3D" w14:textId="77777777" w:rsidTr="00F40054">
        <w:tc>
          <w:tcPr>
            <w:tcW w:w="5000" w:type="pct"/>
            <w:shd w:val="clear" w:color="auto" w:fill="BDD6EE"/>
          </w:tcPr>
          <w:p w14:paraId="4CA16BCB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15141ACB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D4230">
        <w:rPr>
          <w:rFonts w:ascii="Times New Roman" w:hAnsi="Times New Roman"/>
          <w:b/>
          <w:sz w:val="20"/>
          <w:szCs w:val="20"/>
        </w:rPr>
        <w:t>05 июля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3F548F0D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2A00AD2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76FEA8C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29E83D6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634679C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D4230">
        <w:rPr>
          <w:rFonts w:ascii="Times New Roman" w:hAnsi="Times New Roman"/>
          <w:b/>
          <w:sz w:val="20"/>
          <w:szCs w:val="20"/>
        </w:rPr>
        <w:t>NK-419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3778E5C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C9D2C39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4B6678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4AE0081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1F47A132" w14:textId="77777777" w:rsidTr="00767F8B">
        <w:tc>
          <w:tcPr>
            <w:tcW w:w="5000" w:type="pct"/>
            <w:shd w:val="clear" w:color="auto" w:fill="BDD6EE"/>
          </w:tcPr>
          <w:p w14:paraId="62562EA0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19FFB25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016874E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F5A0449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5B631EBD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49F232D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D142C1D" w14:textId="77777777" w:rsidTr="00F40054">
        <w:tc>
          <w:tcPr>
            <w:tcW w:w="5000" w:type="pct"/>
            <w:shd w:val="clear" w:color="auto" w:fill="BDD6EE"/>
          </w:tcPr>
          <w:p w14:paraId="68151D5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9ED1845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77C8F0B2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72C6D080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5039B7CF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514D5D0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1802C5A" w14:textId="77777777" w:rsidTr="00F40054">
        <w:tc>
          <w:tcPr>
            <w:tcW w:w="5000" w:type="pct"/>
            <w:shd w:val="clear" w:color="auto" w:fill="BDD6EE"/>
          </w:tcPr>
          <w:p w14:paraId="1FF6FE22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0D3255E9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5F167D9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7CDE1C84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6FF8F96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3D84AB3A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5A99C9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6E8785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4F5D594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36D12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101E51D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BF424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C93F40">
        <w:fldChar w:fldCharType="begin"/>
      </w:r>
      <w:r w:rsidR="00C93F40">
        <w:instrText xml:space="preserve"> HYPERLINK "https://aeterna-ufa.ru/bank-requisites/" </w:instrText>
      </w:r>
      <w:r w:rsidR="00C93F40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C93F40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145DA4B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7849F9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65EAB2D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635F03B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77DC36F9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21A0A6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6E4DF85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3D644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C815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902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55C544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0DBD55B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C0DC6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2780D447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45C7B7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A40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04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356A3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D5EB9C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38D81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6B3C46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6A0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5FE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D5051C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027B4E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609E9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C180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660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489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AAB13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94C571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E54CC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353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EB0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61A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383FB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0528D5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0B60E4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FB75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E8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59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81533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FB8303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A055C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ACC03B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173B45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81F9869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F26BE79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C6608FD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2BCE61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EDB47B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6D5A77CA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42B271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5BBB9F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3D4666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668AFDD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92FB1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3EB6AD9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DD99AE9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1018AB3F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1D6E581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D3754A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481C02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12EFC9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29CC1D7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52C5033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6B18229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17F4A7E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DAB5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6E5D1C6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0B57275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6BF4C79F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289B05CA" w14:textId="77777777" w:rsidR="007A2CBE" w:rsidRPr="00556E9D" w:rsidRDefault="006D4230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NK-419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F51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727">
              <w:rPr>
                <w:rFonts w:ascii="Times New Roman" w:hAnsi="Times New Roman"/>
                <w:sz w:val="20"/>
                <w:szCs w:val="20"/>
              </w:rPr>
              <w:t>05 июля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9E6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118621D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517F43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2FF9BA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302EA5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41E5374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1CE064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565F5BF6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37D3E0AF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32809C2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357C3A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78F9F55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453D3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0349DBD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82B84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8E4E72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84556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CC230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8DDF8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33185ADF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62E67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152F573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430B9F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6C5BC173" w14:textId="77777777" w:rsidR="00821CAB" w:rsidRPr="00F51727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F517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F517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F51727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17194ED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40F35851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528FE1B5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D2C520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54E15DC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64D8610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C0E53E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2CB5BE6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355539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B73FB0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B731AF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9DDFEC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2484B13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18ECA3F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DF188C3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186B5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11D9F16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710E89E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55CD576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A0022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0AF2ED78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47AD8EAB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48CC6A6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0489C7E5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111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0967401A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912E762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45436E72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46F0EF12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24104F58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20C0B997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C9C886F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3C2AD51A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523E2AEC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36018FD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74F787A9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71C61D1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76E17FD7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3F2510B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2D0261B3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21BE93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3CFA59F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011A42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D3020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44DBB25A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F6AD39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04501B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26038A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06A30B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2A2022E8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B55F75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6BFDC95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2223CE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686BD7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2DE7D535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1EB0B3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21197F2B" w14:textId="77777777" w:rsidR="005F0898" w:rsidRPr="00882C0A" w:rsidRDefault="00F51727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439225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.55pt;height:46.9pt">
                  <v:imagedata r:id="rId17" o:title="Безымянный"/>
                </v:shape>
              </w:pict>
            </w:r>
          </w:p>
          <w:p w14:paraId="6A304DB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A224F0E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13FA34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3168AB4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78052DC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30F78A01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2376182A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34C65E5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63D86BB4" w14:textId="77777777" w:rsidTr="00767F8B">
        <w:tc>
          <w:tcPr>
            <w:tcW w:w="5000" w:type="pct"/>
            <w:gridSpan w:val="2"/>
            <w:shd w:val="clear" w:color="auto" w:fill="BDD6EE"/>
          </w:tcPr>
          <w:p w14:paraId="391E8B72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8A3609C" w14:textId="77777777" w:rsidTr="00767F8B">
        <w:tc>
          <w:tcPr>
            <w:tcW w:w="2570" w:type="pct"/>
            <w:shd w:val="clear" w:color="auto" w:fill="auto"/>
            <w:vAlign w:val="center"/>
          </w:tcPr>
          <w:p w14:paraId="00A8C9B0" w14:textId="77777777" w:rsidR="0064313F" w:rsidRPr="00556E9D" w:rsidRDefault="00F51727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58BA96EF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64E0AA0" w14:textId="77777777" w:rsidR="0064313F" w:rsidRPr="00556E9D" w:rsidRDefault="00C93F4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5AFA83FA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7A5E9AE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02AC94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5EBE3F60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D5A1C" w14:textId="77777777" w:rsidR="00C93F40" w:rsidRDefault="00C93F40" w:rsidP="002F1C89">
      <w:pPr>
        <w:spacing w:after="0" w:line="240" w:lineRule="auto"/>
      </w:pPr>
      <w:r>
        <w:separator/>
      </w:r>
    </w:p>
  </w:endnote>
  <w:endnote w:type="continuationSeparator" w:id="0">
    <w:p w14:paraId="0F763854" w14:textId="77777777" w:rsidR="00C93F40" w:rsidRDefault="00C93F4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1403" w14:textId="77777777" w:rsidR="00C93F40" w:rsidRDefault="00C93F40" w:rsidP="002F1C89">
      <w:pPr>
        <w:spacing w:after="0" w:line="240" w:lineRule="auto"/>
      </w:pPr>
      <w:r>
        <w:separator/>
      </w:r>
    </w:p>
  </w:footnote>
  <w:footnote w:type="continuationSeparator" w:id="0">
    <w:p w14:paraId="427E4EAA" w14:textId="77777777" w:rsidR="00C93F40" w:rsidRDefault="00C93F4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7976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D4230">
      <w:rPr>
        <w:rFonts w:ascii="Times New Roman" w:hAnsi="Times New Roman"/>
        <w:b/>
        <w:noProof/>
        <w:spacing w:val="4"/>
        <w:sz w:val="14"/>
        <w:szCs w:val="16"/>
        <w:lang w:eastAsia="ru-RU"/>
      </w:rPr>
      <w:t>НОВАЯ НАУКА: ИСТОРИЯ СТАНОВЛЕНИЯ, СОВРЕМЕННОЕ СОСТОЯНИЕ, ПЕРСПЕКТИВЫ РАЗВИТИЯ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199945BD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4230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3F40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1727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51D3"/>
  <w15:chartTrackingRefBased/>
  <w15:docId w15:val="{F278E23E-181C-4C4C-920C-072CC1D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2021-11-18T22:30:00Z</dcterms:modified>
</cp:coreProperties>
</file>